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短视频矩阵运营策略全攻略</w:t>
      </w:r>
    </w:p>
    <w:p>
      <w:pPr>
        <w:pStyle w:val="Heading1"/>
      </w:pPr>
      <w:r>
        <w:t xml:space="preserve">一、什么是短视频矩阵</w:t>
      </w:r>
    </w:p>
    <w:p>
      <w:r>
        <w:t xml:space="preserve">短视频矩阵是指在多个平台或同一平台创建多个账号，形成互相引流的账号网络。通过矩阵运营，可以扩大内容覆盖面、降低单一账号风险、实现流量最大化。</w:t>
      </w:r>
    </w:p>
    <w:p>
      <w:pPr>
        <w:pStyle w:val="Heading1"/>
      </w:pPr>
      <w:r>
        <w:t xml:space="preserve">二、矩阵搭建的核心步骤</w:t>
      </w:r>
    </w:p>
    <w:p>
      <w:pPr>
        <w:pStyle w:val="Heading2"/>
      </w:pPr>
      <w:r>
        <w:t xml:space="preserve">1. 明确定位与分工</w:t>
      </w:r>
    </w:p>
    <w:p>
      <w:pPr>
        <w:pStyle w:val="ListParagraph"/>
        <w:numPr>
          <w:ilvl w:val="0"/>
          <w:numId w:val="2"/>
        </w:numPr>
      </w:pPr>
      <w:r>
        <w:t xml:space="preserve">主账号：树立品牌形象，发布核心内容</w:t>
      </w:r>
    </w:p>
    <w:p>
      <w:pPr>
        <w:pStyle w:val="ListParagraph"/>
        <w:numPr>
          <w:ilvl w:val="0"/>
          <w:numId w:val="2"/>
        </w:numPr>
      </w:pPr>
      <w:r>
        <w:t xml:space="preserve">子账号A：垂直细分领域深耕</w:t>
      </w:r>
    </w:p>
    <w:p>
      <w:pPr>
        <w:pStyle w:val="ListParagraph"/>
        <w:numPr>
          <w:ilvl w:val="0"/>
          <w:numId w:val="2"/>
        </w:numPr>
      </w:pPr>
      <w:r>
        <w:t xml:space="preserve">子账号B：差异化内容或不同受众</w:t>
      </w:r>
    </w:p>
    <w:p>
      <w:pPr>
        <w:pStyle w:val="ListParagraph"/>
        <w:numPr>
          <w:ilvl w:val="0"/>
          <w:numId w:val="2"/>
        </w:numPr>
      </w:pPr>
      <w:r>
        <w:t xml:space="preserve">导流账号：专门用于引导流量到主账号</w:t>
      </w:r>
    </w:p>
    <w:p>
      <w:pPr>
        <w:pStyle w:val="Heading2"/>
      </w:pPr>
      <w:r>
        <w:t xml:space="preserve">2. 内容差异化策略</w:t>
      </w:r>
    </w:p>
    <w:p>
      <w:pPr>
        <w:pStyle w:val="ListParagraph"/>
        <w:numPr>
          <w:ilvl w:val="0"/>
          <w:numId w:val="2"/>
        </w:numPr>
      </w:pPr>
      <w:r>
        <w:t xml:space="preserve">不同账号针对不同内容形式：横版/竖版/短剧</w:t>
      </w:r>
    </w:p>
    <w:p>
      <w:pPr>
        <w:pStyle w:val="ListParagraph"/>
        <w:numPr>
          <w:ilvl w:val="0"/>
          <w:numId w:val="2"/>
        </w:numPr>
      </w:pPr>
      <w:r>
        <w:t xml:space="preserve">不同账号覆盖不同细分领域或受众群体</w:t>
      </w:r>
    </w:p>
    <w:p>
      <w:pPr>
        <w:pStyle w:val="ListParagraph"/>
        <w:numPr>
          <w:ilvl w:val="0"/>
          <w:numId w:val="2"/>
        </w:numPr>
      </w:pPr>
      <w:r>
        <w:t xml:space="preserve">同一内容多账号分发，实现内容复用最大化</w:t>
      </w:r>
    </w:p>
    <w:p>
      <w:pPr>
        <w:pStyle w:val="Heading1"/>
      </w:pPr>
      <w:r>
        <w:t xml:space="preserve">三、矩阵账号引流技巧</w:t>
      </w:r>
    </w:p>
    <w:p>
      <w:pPr>
        <w:pStyle w:val="Heading2"/>
      </w:pPr>
      <w:r>
        <w:t xml:space="preserve">1. 账号间互推</w:t>
      </w:r>
    </w:p>
    <w:p>
      <w:r>
        <w:t xml:space="preserve">在视频片头片尾或评论区引导关注其他账号</w:t>
      </w:r>
    </w:p>
    <w:p>
      <w:r>
        <w:t xml:space="preserve">发布合集类内容，让用户一次性关注多个账号</w:t>
      </w:r>
    </w:p>
    <w:p>
      <w:pPr>
        <w:pStyle w:val="Heading2"/>
      </w:pPr>
      <w:r>
        <w:t xml:space="preserve">2. 评论区互动导流</w:t>
      </w:r>
    </w:p>
    <w:p>
      <w:r>
        <w:t xml:space="preserve">在小号评论区用主账号身份互动</w:t>
      </w:r>
    </w:p>
    <w:p>
      <w:r>
        <w:t xml:space="preserve">引导用户去主页查看其他精彩内容</w:t>
      </w:r>
    </w:p>
    <w:p>
      <w:pPr>
        <w:pStyle w:val="Heading2"/>
      </w:pPr>
      <w:r>
        <w:t xml:space="preserve">3. 私域流量联动</w:t>
      </w:r>
    </w:p>
    <w:p>
      <w:r>
        <w:t xml:space="preserve">将短视频流量导入微信社群</w:t>
      </w:r>
    </w:p>
    <w:p>
      <w:r>
        <w:t xml:space="preserve">社群内发布各账号最新内容</w:t>
      </w:r>
    </w:p>
    <w:p>
      <w:r>
        <w:t xml:space="preserve">实现公域转私域、私域反哺公域的闭环</w:t>
      </w:r>
    </w:p>
    <w:p>
      <w:pPr>
        <w:pStyle w:val="Heading1"/>
      </w:pPr>
      <w:r>
        <w:t xml:space="preserve">四、矩阵运营注意事项</w:t>
      </w:r>
    </w:p>
    <w:p>
      <w:pPr>
        <w:pStyle w:val="ListParagraph"/>
        <w:numPr>
          <w:ilvl w:val="0"/>
          <w:numId w:val="3"/>
        </w:numPr>
      </w:pPr>
      <w:r>
        <w:t xml:space="preserve">资源分配要合理，避免所有账号都做但都做不好</w:t>
      </w:r>
    </w:p>
    <w:p>
      <w:pPr>
        <w:pStyle w:val="ListParagraph"/>
        <w:numPr>
          <w:ilvl w:val="0"/>
          <w:numId w:val="3"/>
        </w:numPr>
      </w:pPr>
      <w:r>
        <w:t xml:space="preserve">内容要有差异化，避免账号之间内容高度重合</w:t>
      </w:r>
    </w:p>
    <w:p>
      <w:pPr>
        <w:pStyle w:val="ListParagraph"/>
        <w:numPr>
          <w:ilvl w:val="0"/>
          <w:numId w:val="3"/>
        </w:numPr>
      </w:pPr>
      <w:r>
        <w:t xml:space="preserve">遵守平台规则，不要使用违规引流手段</w:t>
      </w:r>
    </w:p>
    <w:p>
      <w:pPr>
        <w:pStyle w:val="ListParagraph"/>
        <w:numPr>
          <w:ilvl w:val="0"/>
          <w:numId w:val="3"/>
        </w:numPr>
      </w:pPr>
      <w:r>
        <w:t xml:space="preserve">定期数据分析，优化矩阵结构</w:t>
      </w:r>
    </w:p>
    <w:p>
      <w:pPr>
        <w:pStyle w:val="ListParagraph"/>
        <w:numPr>
          <w:ilvl w:val="0"/>
          <w:numId w:val="3"/>
        </w:numPr>
      </w:pPr>
      <w:r>
        <w:t xml:space="preserve">矩阵扩张要循序渐进，先跑通一个账号再复制</w:t>
      </w:r>
    </w:p>
    <w:p>
      <w:pPr>
        <w:pStyle w:val="Heading1"/>
      </w:pPr>
      <w:r>
        <w:t xml:space="preserve">五、常见问题解答</w:t>
      </w:r>
    </w:p>
    <w:p>
      <w:pPr>
        <w:pStyle w:val="Heading2"/>
      </w:pPr>
      <w:r>
        <w:t xml:space="preserve">Q：矩阵运营需要多少人？</w:t>
      </w:r>
    </w:p>
    <w:p>
      <w:r>
        <w:t xml:space="preserve">A：初期1-2人即可，采用内容模板化生产方式降低成本。</w:t>
      </w:r>
    </w:p>
    <w:p>
      <w:pPr>
        <w:pStyle w:val="Heading2"/>
      </w:pPr>
      <w:r>
        <w:t xml:space="preserve">Q：多少个账号算合理？</w:t>
      </w:r>
    </w:p>
    <w:p>
      <w:r>
        <w:t xml:space="preserve">A：建议3-5个核心账号，等跑通模式后再扩张。</w:t>
      </w:r>
    </w:p>
    <w:p>
      <w:pPr>
        <w:pStyle w:val="Heading2"/>
      </w:pPr>
      <w:r>
        <w:t xml:space="preserve">Q：多账号如何管理？</w:t>
      </w:r>
    </w:p>
    <w:p>
      <w:r>
        <w:t xml:space="preserve">A：使用多账号管理工具如新榜、蚁小二等集中管理。</w:t>
      </w:r>
    </w:p>
    <w:p>
      <w:pPr>
        <w:pStyle w:val="Heading1"/>
      </w:pPr>
      <w:r>
        <w:t xml:space="preserve">结语</w:t>
      </w:r>
    </w:p>
    <w:p>
      <w:r>
        <w:t xml:space="preserve">短视频矩阵运营是放大流量、分散风险的有效策略。关键在于先打造一个成功样本，再逐步复制扩展。切忌贪多嚼不烂，稳扎稳打才是王道。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667ee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2026-04-20T06:05:30.100Z</dcterms:created>
  <dcterms:modified xsi:type="dcterms:W3CDTF">2026-04-20T06:05:30.100Z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