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短视频钩子设计技巧与开头3秒法则</w:t>
      </w:r>
    </w:p>
    <w:p>
      <w:pPr>
        <w:spacing w:after="200"/>
      </w:pPr>
      <w:r>
        <w:t xml:space="preserve">在短视频算法时代，前3秒几乎决定了视频的生死。用户划走的速度比你想象的要快——平均停留时间不超过1.5秒。因此，短视频开头的"钩子"设计是爆款内容的关键。</w:t>
      </w:r>
    </w:p>
    <w:p>
      <w:pPr>
        <w:pStyle w:val="Heading1"/>
      </w:pPr>
      <w:r>
        <w:t xml:space="preserve">一、为什么开头3秒如此重要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完播率影响推荐权重</w:t>
      </w:r>
      <w:r>
        <w:t xml:space="preserve">：算法会优先推荐完播率高的内容，开头不吸引人，完播率必然低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用户注意力稀缺</w:t>
      </w:r>
      <w:r>
        <w:t xml:space="preserve">：平台内容泛滥，用户已养成"快速筛选"习惯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第一印效应</w:t>
      </w:r>
      <w:r>
        <w:t xml:space="preserve">：开头决定用户对账号的整体印象和期待</w:t>
      </w:r>
    </w:p>
    <w:p>
      <w:pPr>
        <w:pStyle w:val="Heading1"/>
      </w:pPr>
      <w:r>
        <w:t xml:space="preserve">二、7种高效钩子公式</w:t>
      </w:r>
    </w:p>
    <w:p>
      <w:pPr>
        <w:pStyle w:val="Heading2"/>
      </w:pPr>
      <w:r>
        <w:t xml:space="preserve">1. 悬念式钩子</w:t>
      </w:r>
    </w:p>
    <w:p>
      <w:pPr>
        <w:spacing w:after="100"/>
      </w:pPr>
      <w:r>
        <w:t xml:space="preserve">通过制造悬念，引发用户好奇心，让他们"不得不"看下去。</w:t>
      </w:r>
    </w:p>
    <w:p>
      <w:pPr>
        <w:pStyle w:val="ListParagraph"/>
        <w:numPr>
          <w:ilvl w:val="0"/>
          <w:numId w:val="3"/>
        </w:numPr>
      </w:pPr>
      <w:r>
        <w:t xml:space="preserve">"你绝对想不到......"</w:t>
      </w:r>
    </w:p>
    <w:p>
      <w:pPr>
        <w:pStyle w:val="ListParagraph"/>
        <w:numPr>
          <w:ilvl w:val="0"/>
          <w:numId w:val="3"/>
        </w:numPr>
      </w:pPr>
      <w:r>
        <w:t xml:space="preserve">"这件事，90%的人都做错了......"</w:t>
      </w:r>
    </w:p>
    <w:p>
      <w:pPr>
        <w:pStyle w:val="ListParagraph"/>
        <w:numPr>
          <w:ilvl w:val="0"/>
          <w:numId w:val="3"/>
        </w:numPr>
      </w:pPr>
      <w:r>
        <w:t xml:space="preserve">"最后一步，才是关键......"</w:t>
      </w:r>
    </w:p>
    <w:p>
      <w:pPr>
        <w:pStyle w:val="Heading2"/>
      </w:pPr>
      <w:r>
        <w:t xml:space="preserve">2. 痛点共鸣式钩子</w:t>
      </w:r>
    </w:p>
    <w:p>
      <w:pPr>
        <w:spacing w:after="100"/>
      </w:pPr>
      <w:r>
        <w:t xml:space="preserve">直接戳中用户痛点，让他们觉得"这说的就是我"。</w:t>
      </w:r>
    </w:p>
    <w:p>
      <w:pPr>
        <w:pStyle w:val="ListParagraph"/>
        <w:numPr>
          <w:ilvl w:val="0"/>
          <w:numId w:val="3"/>
        </w:numPr>
      </w:pPr>
      <w:r>
        <w:t xml:space="preserve">"你是不是也在为......发愁？"</w:t>
      </w:r>
    </w:p>
    <w:p>
      <w:pPr>
        <w:pStyle w:val="ListParagraph"/>
        <w:numPr>
          <w:ilvl w:val="0"/>
          <w:numId w:val="3"/>
        </w:numPr>
      </w:pPr>
      <w:r>
        <w:t xml:space="preserve">"做了3年自媒体，我才明白......"</w:t>
      </w:r>
    </w:p>
    <w:p>
      <w:pPr>
        <w:pStyle w:val="ListParagraph"/>
        <w:numPr>
          <w:ilvl w:val="0"/>
          <w:numId w:val="3"/>
        </w:numPr>
      </w:pPr>
      <w:r>
        <w:t xml:space="preserve">"很多人都在犯这个错误......"</w:t>
      </w:r>
    </w:p>
    <w:p>
      <w:pPr>
        <w:pStyle w:val="Heading2"/>
      </w:pPr>
      <w:r>
        <w:t xml:space="preserve">3. 利益承诺式钩子</w:t>
      </w:r>
    </w:p>
    <w:p>
      <w:pPr>
        <w:spacing w:after="100"/>
      </w:pPr>
      <w:r>
        <w:t xml:space="preserve">明确告诉用户看下去能得到什么好处。</w:t>
      </w:r>
    </w:p>
    <w:p>
      <w:pPr>
        <w:pStyle w:val="ListParagraph"/>
        <w:numPr>
          <w:ilvl w:val="0"/>
          <w:numId w:val="3"/>
        </w:numPr>
      </w:pPr>
      <w:r>
        <w:t xml:space="preserve">"学会这3招，播放量翻10倍"</w:t>
      </w:r>
    </w:p>
    <w:p>
      <w:pPr>
        <w:pStyle w:val="ListParagraph"/>
        <w:numPr>
          <w:ilvl w:val="0"/>
          <w:numId w:val="3"/>
        </w:numPr>
      </w:pPr>
      <w:r>
        <w:t xml:space="preserve">"一分钟教会你......"</w:t>
      </w:r>
    </w:p>
    <w:p>
      <w:pPr>
        <w:pStyle w:val="ListParagraph"/>
        <w:numPr>
          <w:ilvl w:val="0"/>
          <w:numId w:val="3"/>
        </w:numPr>
      </w:pPr>
      <w:r>
        <w:t xml:space="preserve">"这个方法，我用了一年，亲测有效"</w:t>
      </w:r>
    </w:p>
    <w:p>
      <w:pPr>
        <w:pStyle w:val="Heading2"/>
      </w:pPr>
      <w:r>
        <w:t xml:space="preserve">4. 冲突反转式钩子</w:t>
      </w:r>
    </w:p>
    <w:p>
      <w:pPr>
        <w:spacing w:after="100"/>
      </w:pPr>
      <w:r>
        <w:t xml:space="preserve">制造认知冲突，打破用户预期，引发思考。</w:t>
      </w:r>
    </w:p>
    <w:p>
      <w:pPr>
        <w:pStyle w:val="ListParagraph"/>
        <w:numPr>
          <w:ilvl w:val="0"/>
          <w:numId w:val="3"/>
        </w:numPr>
      </w:pPr>
      <w:r>
        <w:t xml:space="preserve">"越努力越穷？可能是你努力的方向错了"</w:t>
      </w:r>
    </w:p>
    <w:p>
      <w:pPr>
        <w:pStyle w:val="ListParagraph"/>
        <w:numPr>
          <w:ilvl w:val="0"/>
          <w:numId w:val="3"/>
        </w:numPr>
      </w:pPr>
      <w:r>
        <w:t xml:space="preserve">"每天早起的人，后来都......"</w:t>
      </w:r>
    </w:p>
    <w:p>
      <w:pPr>
        <w:pStyle w:val="Heading2"/>
      </w:pPr>
      <w:r>
        <w:t xml:space="preserve">5. 身份标签式钩子</w:t>
      </w:r>
    </w:p>
    <w:p>
      <w:pPr>
        <w:spacing w:after="100"/>
      </w:pPr>
      <w:r>
        <w:t xml:space="preserve">用身份标签精准吸引目标用户。</w:t>
      </w:r>
    </w:p>
    <w:p>
      <w:pPr>
        <w:pStyle w:val="ListParagraph"/>
        <w:numPr>
          <w:ilvl w:val="0"/>
          <w:numId w:val="3"/>
        </w:numPr>
      </w:pPr>
      <w:r>
        <w:t xml:space="preserve">"做电商的注意了......"</w:t>
      </w:r>
    </w:p>
    <w:p>
      <w:pPr>
        <w:pStyle w:val="ListParagraph"/>
        <w:numPr>
          <w:ilvl w:val="0"/>
          <w:numId w:val="3"/>
        </w:numPr>
      </w:pPr>
      <w:r>
        <w:t xml:space="preserve">"程序员都在用的效率工具"</w:t>
      </w:r>
    </w:p>
    <w:p>
      <w:pPr>
        <w:pStyle w:val="ListParagraph"/>
        <w:numPr>
          <w:ilvl w:val="0"/>
          <w:numId w:val="3"/>
        </w:numPr>
      </w:pPr>
      <w:r>
        <w:t xml:space="preserve">"宝妈的赚钱方式，第一个你想不到"</w:t>
      </w:r>
    </w:p>
    <w:p>
      <w:pPr>
        <w:pStyle w:val="Heading2"/>
      </w:pPr>
      <w:r>
        <w:t xml:space="preserve">6. 数字量化式钩子</w:t>
      </w:r>
    </w:p>
    <w:p>
      <w:pPr>
        <w:spacing w:after="100"/>
      </w:pPr>
      <w:r>
        <w:t xml:space="preserve">具体数字比模糊描述更有冲击力。</w:t>
      </w:r>
    </w:p>
    <w:p>
      <w:pPr>
        <w:pStyle w:val="ListParagraph"/>
        <w:numPr>
          <w:ilvl w:val="0"/>
          <w:numId w:val="3"/>
        </w:numPr>
      </w:pPr>
      <w:r>
        <w:t xml:space="preserve">"7天涨粉10000，我只用了这一招"</w:t>
      </w:r>
    </w:p>
    <w:p>
      <w:pPr>
        <w:pStyle w:val="ListParagraph"/>
        <w:numPr>
          <w:ilvl w:val="0"/>
          <w:numId w:val="3"/>
        </w:numPr>
      </w:pPr>
      <w:r>
        <w:t xml:space="preserve">"月入3万的小红书账号，都做对了这5点"</w:t>
      </w:r>
    </w:p>
    <w:p>
      <w:pPr>
        <w:pStyle w:val="ListParagraph"/>
        <w:numPr>
          <w:ilvl w:val="0"/>
          <w:numId w:val="3"/>
        </w:numPr>
      </w:pPr>
      <w:r>
        <w:t xml:space="preserve">"3个动作，每天5分钟，告别颈椎病"</w:t>
      </w:r>
    </w:p>
    <w:p>
      <w:pPr>
        <w:pStyle w:val="Heading2"/>
      </w:pPr>
      <w:r>
        <w:t xml:space="preserve">7. 情景代入式钩子</w:t>
      </w:r>
    </w:p>
    <w:p>
      <w:pPr>
        <w:spacing w:after="100"/>
      </w:pPr>
      <w:r>
        <w:t xml:space="preserve">用具体场景让用户产生画面感和代入感。</w:t>
      </w:r>
    </w:p>
    <w:p>
      <w:pPr>
        <w:pStyle w:val="ListParagraph"/>
        <w:numPr>
          <w:ilvl w:val="0"/>
          <w:numId w:val="3"/>
        </w:numPr>
      </w:pPr>
      <w:r>
        <w:t xml:space="preserve">"凌晨3点，我还在改第8版方案......"</w:t>
      </w:r>
    </w:p>
    <w:p>
      <w:pPr>
        <w:pStyle w:val="ListParagraph"/>
        <w:numPr>
          <w:ilvl w:val="0"/>
          <w:numId w:val="3"/>
        </w:numPr>
      </w:pPr>
      <w:r>
        <w:t xml:space="preserve">"当你打开抖音，看到的第一个人是......"</w:t>
      </w:r>
    </w:p>
    <w:p>
      <w:pPr>
        <w:pStyle w:val="Heading1"/>
      </w:pPr>
      <w:r>
        <w:t xml:space="preserve">三、钩子设计注意事项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避免过度夸张</w:t>
      </w:r>
      <w:r>
        <w:t xml:space="preserve">：标题党会损害账号信任度，内容要与钩子呼应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前3秒用画面说话</w:t>
      </w:r>
      <w:r>
        <w:t xml:space="preserve">：光有文字不够，画面要有冲击力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保持节奏紧凑</w:t>
      </w:r>
      <w:r>
        <w:t xml:space="preserve">：开头说完播率，中间讲干货，结尾引导互动</w:t>
      </w:r>
    </w:p>
    <w:p>
      <w:pPr>
        <w:pStyle w:val="ListParagraph"/>
        <w:numPr>
          <w:ilvl w:val="0"/>
          <w:numId w:val="4"/>
        </w:numPr>
      </w:pPr>
      <w:r>
        <w:rPr>
          <w:b/>
          <w:bCs/>
        </w:rPr>
        <w:t xml:space="preserve">测试迭代优化</w:t>
      </w:r>
      <w:r>
        <w:t xml:space="preserve">：同一内容多版本测试，选择数据最好的钩子</w:t>
      </w:r>
    </w:p>
    <w:p>
      <w:pPr>
        <w:pStyle w:val="Heading1"/>
      </w:pPr>
      <w:r>
        <w:t xml:space="preserve">四、黄金公式总结</w:t>
      </w:r>
    </w:p>
    <w:p>
      <w:pPr>
        <w:spacing w:after="200"/>
      </w:pPr>
      <w:r>
        <w:rPr>
          <w:b/>
          <w:bCs/>
          <w:color w:val="667eea"/>
        </w:rPr>
        <w:t xml:space="preserve">好钩子 = 痛点/悬念/利益 + 精准用户 + 画面冲击</w:t>
      </w:r>
    </w:p>
    <w:p>
      <w:pPr>
        <w:spacing w:after="200"/>
      </w:pPr>
      <w:r>
        <w:t xml:space="preserve">记住：用户没有义务看你的视频，你的责任是用前3秒"买"住他们的注意力。</w:t>
      </w:r>
    </w:p>
    <w:p>
      <w:pPr>
        <w:spacing w:before="300"/>
      </w:pPr>
      <w:r>
        <w:rPr>
          <w:b/>
          <w:bCs/>
        </w:rPr>
        <w:t xml:space="preserve">下期预告：</w:t>
      </w:r>
      <w:r>
        <w:t xml:space="preserve">《短视频脚本结构设计：黄金30秒法则》，教你如何让用户看到最后。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200" w:before="240"/>
      <w:jc w:val="center"/>
    </w:pPr>
    <w:rPr>
      <w:b/>
      <w:bCs/>
      <w:color w:val="1a1a2e"/>
      <w:sz w:val="48"/>
      <w:szCs w:val="48"/>
    </w:rPr>
  </w:style>
  <w:style w:type="paragraph" w:styleId="Heading1">
    <w:name w:val="Heading 1"/>
    <w:basedOn w:val="Normal"/>
    <w:next w:val="Normal"/>
    <w:qFormat/>
    <w:pPr>
      <w:spacing w:after="180" w:before="300"/>
      <w:outlineLvl w:val="0"/>
    </w:pPr>
    <w:rPr>
      <w:b/>
      <w:bCs/>
      <w:color w:val="667eea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b/>
      <w:bCs/>
      <w:color w:val="333333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2026-04-21T07:02:45.974Z</dcterms:created>
  <dcterms:modified xsi:type="dcterms:W3CDTF">2026-04-21T07:02:45.975Z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