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资料整理变现避坑指南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一、常见坑点与避坑方法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平台规则坑</w:t>
      </w:r>
    </w:p>
    <w:p>
      <w:pPr>
        <w:spacing w:after="200"/>
      </w:pPr>
      <w:r>
        <w:rPr>
          <w:sz w:val="22"/>
          <w:szCs w:val="22"/>
        </w:rPr>
        <w:t xml:space="preserve">很多新手因为不了解平台规则而被封号。建议仔细阅读平台规则，避免违规操作。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版权坑</w:t>
      </w:r>
    </w:p>
    <w:p>
      <w:pPr>
        <w:spacing w:after="200"/>
      </w:pPr>
      <w:r>
        <w:rPr>
          <w:sz w:val="22"/>
          <w:szCs w:val="22"/>
        </w:rPr>
        <w:t xml:space="preserve">使用他人资源时要注意版权问题。尽量使用原创内容或已获授权的内容。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定价坑</w:t>
      </w:r>
    </w:p>
    <w:p>
      <w:pPr>
        <w:spacing w:after="200"/>
      </w:pPr>
      <w:r>
        <w:rPr>
          <w:sz w:val="22"/>
          <w:szCs w:val="22"/>
        </w:rPr>
        <w:t xml:space="preserve">定价过高会流失客户，定价过低会降低收益。建议参考市场价，结合自身成本定价。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防骗指南</w:t>
      </w:r>
    </w:p>
    <w:p>
      <w:pPr>
        <w:spacing w:after="200"/>
      </w:pPr>
      <w:r>
        <w:rPr>
          <w:sz w:val="22"/>
          <w:szCs w:val="22"/>
        </w:rPr>
        <w:t xml:space="preserve">网络交易存在风险，要学会识别骗子。使用平台担保交易，不要轻易私下转账。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避坑的关键是提前了解、谨慎操作。遇到不确定的情况，多查多问，不要盲目行动。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2026-04-21T04:28:09.028Z</dcterms:created>
  <dcterms:modified xsi:type="dcterms:W3CDTF">2026-04-21T04:28:09.028Z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