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公众号流量主高阅读量方法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分类：公众号流量主</w:t>
      </w:r>
    </w:p>
    <w:p>
      <w:pPr>
        <w:pStyle w:val="Heading1"/>
      </w:pPr>
      <w:r>
        <w:t xml:space="preserve">一、爆款选题方法</w:t>
      </w:r>
    </w:p>
    <w:p>
      <w:pPr>
        <w:pStyle w:val="Heading2"/>
      </w:pPr>
      <w:r>
        <w:t xml:space="preserve">1.1 选题来源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微信搜一搜热词，微博热搜榜，抖音热点榜，知乎热榜，行业垂直论坛</w:t>
      </w:r>
    </w:p>
    <w:p>
      <w:pPr>
        <w:pStyle w:val="Heading2"/>
      </w:pPr>
      <w:r>
        <w:t xml:space="preserve">1.2 选题标准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受众广：大多数人都关心，时效强：最新热点，有共鸣：触动情感，有价值：提供信息或解决方案</w:t>
      </w:r>
    </w:p>
    <w:p>
      <w:pPr>
        <w:pStyle w:val="Heading1"/>
      </w:pPr>
      <w:r>
        <w:t xml:space="preserve">二、爆款内容结构</w:t>
      </w:r>
    </w:p>
    <w:p>
      <w:pPr>
        <w:pStyle w:val="Heading2"/>
      </w:pPr>
      <w:r>
        <w:t xml:space="preserve">2.1 万能爆款公式</w:t>
      </w:r>
    </w:p>
    <w:p>
      <w:pPr>
        <w:spacing w:after="120" w:line="360"/>
      </w:pPr>
      <w:r>
        <w:rPr>
          <w:sz w:val="24"/>
          <w:szCs w:val="24"/>
        </w:rPr>
        <w:t xml:space="preserve">痛点开头 + 案例分析 + 解决方案 + 总结升华 + 互动引导</w:t>
      </w:r>
    </w:p>
    <w:p>
      <w:pPr>
        <w:pStyle w:val="Heading2"/>
      </w:pPr>
      <w:r>
        <w:t xml:space="preserve">2.2 常用内容模板</w:t>
      </w:r>
    </w:p>
    <w:p>
      <w:pPr>
        <w:pStyle w:val="ListParagraph"/>
        <w:numPr>
          <w:ilvl w:val="0"/>
          <w:numId w:val="{ref4-num-0}"/>
        </w:numPr>
        <w:spacing w:after="80" w:line="320"/>
      </w:pPr>
      <w:r>
        <w:rPr>
          <w:sz w:val="24"/>
          <w:szCs w:val="24"/>
        </w:rPr>
        <w:t xml:space="preserve">清单体：5个XXX技巧/方法，故事型：我是如何做到的，对比型：XXX vs XXX，盘点型：2024年XXX榜单</w:t>
      </w:r>
    </w:p>
    <w:p>
      <w:pPr>
        <w:pStyle w:val="Heading1"/>
      </w:pPr>
      <w:r>
        <w:t xml:space="preserve">三、传播技巧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设置转发激励：转发送福利，制造社交货币：让读者想分享，利用评论区：引导讨论，系列内容：勾起读者期待</w:t>
      </w:r>
    </w:p>
    <w:p>
      <w:pPr>
        <w:spacing w:after="120" w:line="360"/>
      </w:pPr>
      <w:r>
        <w:rPr>
          <w:sz w:val="24"/>
          <w:szCs w:val="24"/>
        </w:rPr>
        <w:t xml:space="preserve">爆款是可遇不可求的，但掌握了方法，出爆款的概率会大大提高。坚持输出，总会有收获。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2026-04-21T03:57:21.426Z</dcterms:created>
  <dcterms:modified xsi:type="dcterms:W3CDTF">2026-04-21T03:57:21.426Z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