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漫画分销的偏门赚钱方法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经常关注漫画圈的小伙伴可能都知道了，日本最大的dao版网站漫画村，挂了。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对于这个网站的数据说出来可能会吓你一跳，网站一个月的PV（浏览次数）可以达到1亿7千万人次，折算成每天的PV值有567w。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试想一下，一个有网站567w的网站，一个月能盈利多少。漫画站的变现能力要比男粉站强得多，毕竟有粉丝黏性在那。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一个大佬说过：“一个日10wIP男粉站，每个月收入不低于5w。”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所以可想，一个漫画站的盈利情况会有多少。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至于这个漫画村的站长，本就是“盗窃”行为，还明目张胆和日本出版社对骂，这情商简直捉急。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34238" cy="40294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80655767d6440e"/>
                  <a:stretch>
                    <a:fillRect/>
                  </a:stretch>
                </pic:blipFill>
                <pic:spPr>
                  <a:xfrm>
                    <a:off x="0" y="0"/>
                    <a:ext cx="3934238" cy="40294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最终，这个网站引起来日本zf的强烈谴责。不过，自认为聪明的一世的站长，一直不断挑衅日本zf。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最终，日本zf坐不住，紧急召开大会，大力整顿盗版资源（这跟我们国内很类似）。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不过呢？本被顶上的网站就应该小心行事，而漫画村的站长发推特感谢漫画家们给网站做广告。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96640" cy="203856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6b13988ae7497a"/>
                  <a:stretch>
                    <a:fillRect/>
                  </a:stretch>
                </pic:blipFill>
                <pic:spPr>
                  <a:xfrm>
                    <a:off x="0" y="0"/>
                    <a:ext cx="6096640" cy="203856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最终，在日本NHK电视台和警方的追击下，运营者新野才在闭站1年半后落网。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不过对于dao板漫画只是冰上一角，类似的网站还有很多，国内有很多漫画站，其实都活得好好的。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毕竟，闷声发大财才是王道。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那么，如何闷声发大财，那就需要有一定的本事了。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对于漫画产业，个人觉得可以从公众号和网站入手，只要不要太张扬，基本都没什么问题。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1、市场前景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对于一些标准的90，95后，基本都符合以下特点：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懒，宅，喜欢肥仔快乐水，二次元，追剧，动漫，小说。其中，追剧、漫画、小说是宅男宅女的最爱。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尤其是现在的Z世代，二次元的元素已经在他们身上已经体现的淋漓尽致。看漫展，cosplay，看虚拟歌姬演唱会，这都与喜欢二次元的少男少女息息相关。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2018年B站举办了BW（线下活动）和BWL（演唱会）就有17w人参加，亚文化在中国孵化下，有小部分人群需要寻找身份认同，是集体文化的观念和一种生活方式。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有数据研究学生党在ACG（次元文化），投入占零花钱的21%，随着这群用户逐渐步入社会，消费能力提升，未来会有很大的发展。预计2025年，我国二次元的的消费市场规模将达到4519亿元。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个人觉得选择操盘漫画项目有以下几个原因：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1.同频的人，文化认同感很强，容易形成势。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2.通过漫画的周边，比如：贴纸，模型，背包，衣服变现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3.与设计师合作，打造属于个人的cosplay服装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4.线下聚会打卡，收门票等。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2、项目介绍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二次元的话，不用我多讲，圈子只要有了解过都知道，二次元圈子对这类文化的认同感特别强。因为大部分人是不认同这种文化的，所以圈子里的人会很团结。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如果你真的不喜欢这类文化，倒可不必和他们直接接触，只要做出平台，邀请相关的人入驻就行。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更简答来说，如果你网站的资源足够丰富，单靠会员费就可以赚回一笔，后期可以售卖动漫周边变现。类似：鼠绘漫画。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3、实操流程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1.网站的搭建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对于网站的搭建，经常混迹与互联网的老鸟，对网站的搭建应该是特别熟悉。无非就是域名，空间和主题3大元素，以及SEO的内部优化和外部优化。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域名清晰且简单是最好的，最好的是全拼，比如：漫画网，就是manhua。com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空间的话，如果想要时间赶的话可以考虑用香港空间。不过香港空间有几个未知点需要注意：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该空间商的服务器可能很渣，会影响网页的打开速度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该服务器的IP可能被做过菠菜站，已经降权了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同一服务器内有人违gui操作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如果你觉得以上几点可以接受，那么选择香港空间也是OK的。如果觉得风险太大，可以用国内的空间，国内的空间备案相对比较麻烦。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最近我备案两个网站，有几个点还是比较清楚的：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（1）网站的名字不能有博客，社区，社，团等群体标签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（2）服务商客服会跟你打电话确认信息和网站名字，大概1~3个电话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（3）一次只能备案一个域名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（4）工信部备案周期在15~20天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（5）工信部备案完成之后需要公安备案，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（6）工信部备案完成后，需要立即搭建网站，网站不得出现登录信息。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所以，国内的备案还是比较麻烦的，需要审查的东西也有很多。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主题程序这一块的选择，可以考虑用wordpresss程序搭建，在网站排名的话，wordpress程序确实是百度比较喜欢的类型。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无论是首页，栏目页，标签页，都能获得不错的排名，对于刚起步来说，用wordpress简直是不二之选。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主题可以去官方购买，比如wordpress大学，主题猫等等，都是比较靠谱的主题网站。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从域名，空间，主题考虑完成之后，就需要考虑网站的内部优化，比如：TDK书写和内容的布局。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比如这类关键词：绅士漫画，ACG，BL漫画，韩漫等。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从策略上看，可以单独优化上面的关键词，把关键词优化到首页，就可以获得不错的流量。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68108" cy="37056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9b850bb0514038"/>
                  <a:stretch>
                    <a:fillRect/>
                  </a:stretch>
                </pic:blipFill>
                <pic:spPr>
                  <a:xfrm>
                    <a:off x="0" y="0"/>
                    <a:ext cx="6268108" cy="37056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也可以单独把漫画里面的名字整合出来，作为网站关键词参与排名，这种做法跟男粉站很类似。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对于这种大流量站，个人建议是把作品的名称当做加到标题或者标签，也可以充当一个关键词。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在爱站网，权重和关键词数量是有一定关系。对于整站的权重，依靠内容页传递权重到首页，也能把首页的主关键词堆到首页。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2.公众号搭建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公众号可以分享二次元的生活为主，题材可以在搜狐，头条，百度上寻找。一般都是对最新的新番和连载的内容进行介绍。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对于想要以销售漫画为主的操盘手，可以自己搭建漫画分销系统，自己买一套源码，然后找淘宝商家帮你搭建。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搭建完测试一下，防止系统出bug而导致整个项目无法推进，也可以去做别人的代理，代理的话就稍微轻松点，拿点提成。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布局好整个公众号后，就可以从外部导流了。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744178" cy="277206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aebfc7b0604873"/>
                  <a:stretch>
                    <a:fillRect/>
                  </a:stretch>
                </pic:blipFill>
                <pic:spPr>
                  <a:xfrm>
                    <a:off x="0" y="0"/>
                    <a:ext cx="5744178" cy="277206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4、推广与引流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前期网站流量没有起来的时候，可以去外部做点导流，可以短时间提升网站的权重。对于外部导流的渠道推广，结合我们操盘的项目，我给出下面几条思路：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1.贴吧引流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在贴吧中有几个跟韩国漫画是有些关系的，在里面可以直接发帖引流。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77358" cy="32293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351fbcdd4a4f68"/>
                  <a:stretch>
                    <a:fillRect/>
                  </a:stretch>
                </pic:blipFill>
                <pic:spPr>
                  <a:xfrm>
                    <a:off x="0" y="0"/>
                    <a:ext cx="5077358" cy="32293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以免费送的形式，吸引他们私聊你，一般来说在贴上上面放个人信息是比较难。除了系统会检测外，还有吧务会删帖。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不过呢？对于贴吧这个引流考虑要快，最好的发完信息就有人加你，所以你送出的礼包不要太抠，一般就是10G+。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这样，短时间内会有很多人私信你，直接引流到个人号就OK了。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2.QQ群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对于QQ群这一渠道，我看了几个群，都没有相关等级，证明都是新手操作QQ群排名。所以可以考虑在QQ群排名入手，做QQ群霸屏。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210952" cy="27149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4203f39d184bf9"/>
                  <a:stretch>
                    <a:fillRect/>
                  </a:stretch>
                </pic:blipFill>
                <pic:spPr>
                  <a:xfrm>
                    <a:off x="0" y="0"/>
                    <a:ext cx="6210952" cy="27149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市面上买卖QQ群的人也很多，价格在300~500元。具体看群好友的数量，还有QQ群的质量。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对于这一块内容，需要注意的点是QQ要固定登录IP，设置好QQ群名称，简介，地区，标签，还要设置头像，文件和图片。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然后就静等系统判断，一般是半天之后，群就会自动升级为LV1。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过后每天保持在群的活跃度，基本可以靠软件shua，不需要手动。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5、总结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对于习惯建站的小伙伴，可以尝试以站矩阵的形式霸屏相关关键词，对于百度排名这一块，文字的排名是优先于视频和图片。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所以，做站的核心是内容，当别人的站只要干巴巴的图片时，文字就成了稀有的产品。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漫画分销这个项目很多人讲了，不过都一直没讲到点上。对于2019年的玩法，公众号和网站依旧是适合的。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要想要拓宽渠道，可以以图片视频的形式发抖音，赚钱这条路上，只要找到不错的点子，然后不断死磕而已。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886988c-1430-49b8-a3de-8a13e8dbff5b.jpg" Id="R6e80655767d6440e" /><Relationship Type="http://schemas.openxmlformats.org/officeDocument/2006/relationships/image" Target="/word/media/45e041a9-770f-4b21-bb5e-6cb72d26d255.jpg" Id="R196b13988ae7497a" /><Relationship Type="http://schemas.openxmlformats.org/officeDocument/2006/relationships/image" Target="/word/media/f9c314e3-dbbb-4c07-b85b-0af5f010835c.jpg" Id="R4c9b850bb0514038" /><Relationship Type="http://schemas.openxmlformats.org/officeDocument/2006/relationships/image" Target="/word/media/d15fe76d-0a4b-4dec-b9a7-33320ac491d8.jpg" Id="R7caebfc7b0604873" /><Relationship Type="http://schemas.openxmlformats.org/officeDocument/2006/relationships/image" Target="/word/media/37928fcf-21fd-4152-8fec-8741a0e58896.jpg" Id="R44351fbcdd4a4f68" /><Relationship Type="http://schemas.openxmlformats.org/officeDocument/2006/relationships/image" Target="/word/media/d91b50b0-80fa-4516-9381-c934072b1b29.jpg" Id="R794203f39d18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